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42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</w:t>
      </w:r>
    </w:p>
    <w:p>
      <w:pPr>
        <w:spacing w:line="68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北京儿童医院医务人员医德考评登记表</w:t>
      </w:r>
    </w:p>
    <w:bookmarkEnd w:id="0"/>
    <w:p>
      <w:pPr>
        <w:spacing w:line="420" w:lineRule="exact"/>
        <w:ind w:firstLine="420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         年度）</w:t>
      </w:r>
    </w:p>
    <w:p>
      <w:pPr>
        <w:spacing w:line="420" w:lineRule="exact"/>
        <w:ind w:right="600" w:firstLine="480" w:firstLineChars="200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科室：                                   员工编号：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134"/>
        <w:gridCol w:w="709"/>
        <w:gridCol w:w="992"/>
        <w:gridCol w:w="1276"/>
        <w:gridCol w:w="1417"/>
        <w:gridCol w:w="887"/>
        <w:gridCol w:w="10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技术职称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9" w:type="dxa"/>
            <w:gridSpan w:val="7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考评事项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基础分</w:t>
            </w:r>
          </w:p>
        </w:tc>
        <w:tc>
          <w:tcPr>
            <w:tcW w:w="6415" w:type="dxa"/>
            <w:gridSpan w:val="6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1.救死扶伤，全心全意为人民服务</w:t>
            </w:r>
          </w:p>
          <w:p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2.尊重患者的人格和权利，为患者保守医疗秘密</w:t>
            </w:r>
          </w:p>
          <w:p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3.文明礼貌，优质服务，构建和谐医患关系</w:t>
            </w:r>
          </w:p>
          <w:p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4.遵纪守法，廉洁行医</w:t>
            </w:r>
          </w:p>
          <w:p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5.因病施治，规范医疗服务行为</w:t>
            </w:r>
          </w:p>
          <w:p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6.顾全大局，团结协作，和谐共事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2"/>
              </w:rPr>
              <w:t>7.严谨求实，努力提高专业技术水平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加分依据</w:t>
            </w:r>
          </w:p>
        </w:tc>
        <w:tc>
          <w:tcPr>
            <w:tcW w:w="6415" w:type="dxa"/>
            <w:gridSpan w:val="6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扣分</w:t>
            </w:r>
            <w:r>
              <w:rPr>
                <w:rFonts w:ascii="仿宋" w:hAnsi="仿宋" w:eastAsia="仿宋"/>
                <w:sz w:val="24"/>
              </w:rPr>
              <w:t>依据</w:t>
            </w:r>
          </w:p>
        </w:tc>
        <w:tc>
          <w:tcPr>
            <w:tcW w:w="6415" w:type="dxa"/>
            <w:gridSpan w:val="6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总分</w:t>
            </w:r>
          </w:p>
        </w:tc>
        <w:tc>
          <w:tcPr>
            <w:tcW w:w="7505" w:type="dxa"/>
            <w:gridSpan w:val="7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719" w:type="dxa"/>
            <w:gridSpan w:val="8"/>
            <w:noWrap w:val="0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本人签名</w:t>
            </w:r>
            <w:r>
              <w:rPr>
                <w:rFonts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手签</w:t>
            </w:r>
            <w:r>
              <w:rPr>
                <w:rFonts w:ascii="仿宋" w:hAnsi="仿宋" w:eastAsia="仿宋"/>
                <w:sz w:val="24"/>
              </w:rPr>
              <w:t>）：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               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8719" w:type="dxa"/>
            <w:gridSpan w:val="8"/>
            <w:noWrap w:val="0"/>
            <w:vAlign w:val="top"/>
          </w:tcPr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科室核心组确定考评等次：</w:t>
            </w:r>
          </w:p>
          <w:p>
            <w:pPr>
              <w:spacing w:line="420" w:lineRule="exact"/>
              <w:ind w:firstLine="3960" w:firstLineChars="16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>
            <w:pPr>
              <w:spacing w:line="420" w:lineRule="exact"/>
              <w:ind w:firstLine="6600" w:firstLineChars="27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年    月    日</w:t>
            </w:r>
          </w:p>
        </w:tc>
      </w:tr>
    </w:tbl>
    <w:p>
      <w:pPr>
        <w:spacing w:line="360" w:lineRule="auto"/>
        <w:ind w:right="1200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姚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MDc0YjEyNmM3MmFjNjc5ZmZjOTQ2N2FiMDU4MzUifQ=="/>
  </w:docVars>
  <w:rsids>
    <w:rsidRoot w:val="326F3BF2"/>
    <w:rsid w:val="326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2022-07-22T02:37:00Z</dcterms:created>
  <dc:creator>杰么娜</dc:creator>
  <cp:lastModifiedBy>杰么娜</cp:lastModifiedBy>
  <dcterms:modified xsi:type="dcterms:W3CDTF">2022-07-22T02:37:40Z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2645B0C7D211410AB127D23978D95D2C</vt:lpwstr>
  </property>
</Properties>
</file>